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B" w:rsidRDefault="00EF3C6B" w:rsidP="00EF3C6B">
      <w:pPr>
        <w:spacing w:after="120"/>
      </w:pPr>
      <w:r>
        <w:rPr>
          <w:b/>
          <w:noProof/>
          <w:lang w:eastAsia="hr-HR"/>
        </w:rPr>
        <w:drawing>
          <wp:inline distT="0" distB="0" distL="0" distR="0" wp14:anchorId="2C8CF4BA" wp14:editId="369543C9">
            <wp:extent cx="2605178" cy="40588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9" cy="4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921" w:rsidRPr="000A696D" w:rsidRDefault="004D1921" w:rsidP="00EF3C6B">
      <w:pPr>
        <w:spacing w:after="120"/>
        <w:rPr>
          <w:sz w:val="12"/>
          <w:szCs w:val="12"/>
        </w:rPr>
      </w:pPr>
    </w:p>
    <w:p w:rsidR="00EF3C6B" w:rsidRDefault="00EF3C6B" w:rsidP="00EF3C6B">
      <w:pPr>
        <w:spacing w:after="120"/>
      </w:pPr>
      <w:r w:rsidRPr="00EF3C6B">
        <w:t>OBJAVA ZA MEDIJE</w:t>
      </w:r>
    </w:p>
    <w:p w:rsidR="0007380E" w:rsidRPr="00EF3C6B" w:rsidRDefault="0007380E" w:rsidP="00EF3C6B">
      <w:pPr>
        <w:spacing w:after="120"/>
      </w:pPr>
    </w:p>
    <w:p w:rsidR="00E23DD6" w:rsidRPr="000A696D" w:rsidRDefault="00E23DD6" w:rsidP="004A5F1A">
      <w:pPr>
        <w:rPr>
          <w:rFonts w:cstheme="minorHAnsi"/>
          <w:b/>
          <w:sz w:val="6"/>
          <w:szCs w:val="6"/>
          <w:lang w:eastAsia="hr-HR"/>
        </w:rPr>
      </w:pPr>
    </w:p>
    <w:p w:rsidR="004A5F1A" w:rsidRPr="000C7D1A" w:rsidRDefault="007C40EB" w:rsidP="004A5F1A">
      <w:pPr>
        <w:rPr>
          <w:rFonts w:cstheme="minorHAnsi"/>
          <w:b/>
          <w:sz w:val="28"/>
          <w:szCs w:val="28"/>
          <w:lang w:eastAsia="hr-HR"/>
        </w:rPr>
      </w:pPr>
      <w:r>
        <w:rPr>
          <w:rFonts w:cstheme="minorHAnsi"/>
          <w:b/>
          <w:sz w:val="28"/>
          <w:szCs w:val="28"/>
          <w:lang w:eastAsia="hr-HR"/>
        </w:rPr>
        <w:t>PUŠTENA U</w:t>
      </w:r>
      <w:r w:rsidR="0007380E">
        <w:rPr>
          <w:rFonts w:cstheme="minorHAnsi"/>
          <w:b/>
          <w:sz w:val="28"/>
          <w:szCs w:val="28"/>
          <w:lang w:eastAsia="hr-HR"/>
        </w:rPr>
        <w:t xml:space="preserve"> TRAJNI</w:t>
      </w:r>
      <w:r>
        <w:rPr>
          <w:rFonts w:cstheme="minorHAnsi"/>
          <w:b/>
          <w:sz w:val="28"/>
          <w:szCs w:val="28"/>
          <w:lang w:eastAsia="hr-HR"/>
        </w:rPr>
        <w:t xml:space="preserve"> RAD</w:t>
      </w:r>
      <w:r w:rsidR="00730BF7">
        <w:rPr>
          <w:rFonts w:cstheme="minorHAnsi"/>
          <w:b/>
          <w:sz w:val="28"/>
          <w:szCs w:val="28"/>
          <w:lang w:eastAsia="hr-HR"/>
        </w:rPr>
        <w:t xml:space="preserve"> PUNIONICA</w:t>
      </w:r>
      <w:r w:rsidR="00EF3C6B" w:rsidRPr="000C7D1A">
        <w:rPr>
          <w:rFonts w:cstheme="minorHAnsi"/>
          <w:b/>
          <w:sz w:val="28"/>
          <w:szCs w:val="28"/>
          <w:lang w:eastAsia="hr-HR"/>
        </w:rPr>
        <w:t xml:space="preserve"> </w:t>
      </w:r>
      <w:r w:rsidR="00E23DD6">
        <w:rPr>
          <w:rFonts w:cstheme="minorHAnsi"/>
          <w:b/>
          <w:sz w:val="28"/>
          <w:szCs w:val="28"/>
          <w:lang w:eastAsia="hr-HR"/>
        </w:rPr>
        <w:t xml:space="preserve">ZA ELEKTRIČNA VOZILA </w:t>
      </w:r>
      <w:r w:rsidR="00BC4B87">
        <w:rPr>
          <w:rFonts w:cstheme="minorHAnsi"/>
          <w:b/>
          <w:sz w:val="28"/>
          <w:szCs w:val="28"/>
          <w:lang w:eastAsia="hr-HR"/>
        </w:rPr>
        <w:t xml:space="preserve">U </w:t>
      </w:r>
      <w:r w:rsidR="0007380E">
        <w:rPr>
          <w:rFonts w:cstheme="minorHAnsi"/>
          <w:b/>
          <w:sz w:val="28"/>
          <w:szCs w:val="28"/>
          <w:lang w:eastAsia="hr-HR"/>
        </w:rPr>
        <w:t>KRIŽEVCIMA</w:t>
      </w:r>
    </w:p>
    <w:p w:rsidR="00EF3C6B" w:rsidRPr="000A696D" w:rsidRDefault="00EF3C6B" w:rsidP="004A5F1A">
      <w:pPr>
        <w:rPr>
          <w:rFonts w:cstheme="minorHAnsi"/>
          <w:sz w:val="16"/>
          <w:szCs w:val="16"/>
          <w:lang w:eastAsia="hr-HR"/>
        </w:rPr>
      </w:pPr>
    </w:p>
    <w:p w:rsidR="009D389A" w:rsidRDefault="0007380E" w:rsidP="00036FD7">
      <w:pPr>
        <w:jc w:val="both"/>
        <w:rPr>
          <w:b/>
        </w:rPr>
      </w:pPr>
      <w:r>
        <w:rPr>
          <w:rFonts w:cstheme="minorHAnsi"/>
          <w:b/>
        </w:rPr>
        <w:t>KRIŽEVCI</w:t>
      </w:r>
      <w:r w:rsidR="009C7650">
        <w:rPr>
          <w:rFonts w:cstheme="minorHAnsi"/>
          <w:b/>
        </w:rPr>
        <w:t xml:space="preserve">, </w:t>
      </w:r>
      <w:r>
        <w:rPr>
          <w:rFonts w:cstheme="minorHAnsi"/>
          <w:b/>
        </w:rPr>
        <w:t>2</w:t>
      </w:r>
      <w:r w:rsidR="00FD2222" w:rsidRPr="000A696D">
        <w:rPr>
          <w:rFonts w:cstheme="minorHAnsi"/>
          <w:b/>
        </w:rPr>
        <w:t xml:space="preserve">. </w:t>
      </w:r>
      <w:r>
        <w:rPr>
          <w:rFonts w:cstheme="minorHAnsi"/>
          <w:b/>
        </w:rPr>
        <w:t>KOLOVOZA</w:t>
      </w:r>
      <w:r w:rsidR="00D05F96" w:rsidRPr="000A696D">
        <w:rPr>
          <w:rFonts w:cstheme="minorHAnsi"/>
          <w:b/>
        </w:rPr>
        <w:t xml:space="preserve"> 2016</w:t>
      </w:r>
      <w:r w:rsidR="00FD2222" w:rsidRPr="000A696D">
        <w:rPr>
          <w:rFonts w:cstheme="minorHAnsi"/>
          <w:b/>
        </w:rPr>
        <w:t>.</w:t>
      </w:r>
      <w:r w:rsidR="001F1D5D" w:rsidRPr="000A696D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Hrvatska elektroprivreda pustila je </w:t>
      </w:r>
      <w:r w:rsidR="001F1D5D" w:rsidRPr="00036FD7">
        <w:rPr>
          <w:rFonts w:cstheme="minorHAnsi"/>
          <w:b/>
        </w:rPr>
        <w:t xml:space="preserve">danas </w:t>
      </w:r>
      <w:r w:rsidR="00BC4B87" w:rsidRPr="00036FD7">
        <w:rPr>
          <w:rFonts w:cstheme="minorHAnsi"/>
          <w:b/>
        </w:rPr>
        <w:t xml:space="preserve">u </w:t>
      </w:r>
      <w:r>
        <w:rPr>
          <w:rFonts w:cstheme="minorHAnsi"/>
          <w:b/>
        </w:rPr>
        <w:t xml:space="preserve">Križevcima </w:t>
      </w:r>
      <w:r w:rsidR="00FA2190" w:rsidRPr="00036FD7">
        <w:rPr>
          <w:rFonts w:cstheme="minorHAnsi"/>
          <w:b/>
        </w:rPr>
        <w:t xml:space="preserve"> </w:t>
      </w:r>
      <w:r>
        <w:rPr>
          <w:rFonts w:cstheme="minorHAnsi"/>
          <w:b/>
        </w:rPr>
        <w:t>u trajni rad</w:t>
      </w:r>
      <w:r w:rsidR="00036FD7" w:rsidRPr="00036FD7">
        <w:rPr>
          <w:rFonts w:eastAsia="Calibri" w:cs="Calibri"/>
          <w:b/>
        </w:rPr>
        <w:t xml:space="preserve"> </w:t>
      </w:r>
      <w:r w:rsidR="00D05F96" w:rsidRPr="00036FD7">
        <w:rPr>
          <w:rFonts w:cstheme="minorHAnsi"/>
          <w:b/>
        </w:rPr>
        <w:t>ELEN punionicu</w:t>
      </w:r>
      <w:r w:rsidR="00FA2190" w:rsidRPr="00036FD7">
        <w:rPr>
          <w:rFonts w:cstheme="minorHAnsi"/>
          <w:b/>
        </w:rPr>
        <w:t xml:space="preserve"> za </w:t>
      </w:r>
      <w:r w:rsidR="00D4209A" w:rsidRPr="00036FD7">
        <w:rPr>
          <w:rFonts w:cstheme="minorHAnsi"/>
          <w:b/>
        </w:rPr>
        <w:t xml:space="preserve">električna </w:t>
      </w:r>
      <w:r w:rsidR="00FA2190" w:rsidRPr="00036FD7">
        <w:rPr>
          <w:rFonts w:cstheme="minorHAnsi"/>
          <w:b/>
        </w:rPr>
        <w:t xml:space="preserve">vozila </w:t>
      </w:r>
      <w:r w:rsidR="00C84CF2">
        <w:rPr>
          <w:rFonts w:cstheme="minorHAnsi"/>
          <w:b/>
        </w:rPr>
        <w:t xml:space="preserve">u </w:t>
      </w:r>
      <w:r w:rsidRPr="0007380E">
        <w:rPr>
          <w:rFonts w:cstheme="minorHAnsi"/>
          <w:b/>
        </w:rPr>
        <w:t>Istarskoj ulici</w:t>
      </w:r>
      <w:r>
        <w:rPr>
          <w:rFonts w:cstheme="minorHAnsi"/>
          <w:b/>
        </w:rPr>
        <w:t xml:space="preserve">, na </w:t>
      </w:r>
      <w:r w:rsidRPr="0007380E">
        <w:rPr>
          <w:rFonts w:cstheme="minorHAnsi"/>
          <w:b/>
        </w:rPr>
        <w:t>parkirališt</w:t>
      </w:r>
      <w:r>
        <w:rPr>
          <w:rFonts w:cstheme="minorHAnsi"/>
          <w:b/>
        </w:rPr>
        <w:t>u Bille.</w:t>
      </w:r>
    </w:p>
    <w:p w:rsidR="009D389A" w:rsidRDefault="009D389A" w:rsidP="00036FD7">
      <w:pPr>
        <w:jc w:val="both"/>
        <w:rPr>
          <w:b/>
        </w:rPr>
      </w:pPr>
    </w:p>
    <w:p w:rsidR="009C7650" w:rsidRPr="0007380E" w:rsidRDefault="0007380E" w:rsidP="00036FD7">
      <w:pPr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</w:rPr>
        <w:t>Punionicu su u trajni rad svečano pustili</w:t>
      </w:r>
      <w:r w:rsidR="009C7650" w:rsidRPr="0007380E">
        <w:rPr>
          <w:rFonts w:eastAsia="Calibri" w:cs="Calibri"/>
        </w:rPr>
        <w:t xml:space="preserve"> </w:t>
      </w:r>
      <w:r w:rsidR="00DF060B" w:rsidRPr="00DF060B">
        <w:rPr>
          <w:rFonts w:eastAsia="Calibri" w:cs="Calibri"/>
        </w:rPr>
        <w:t xml:space="preserve">Tomislav </w:t>
      </w:r>
      <w:proofErr w:type="spellStart"/>
      <w:r w:rsidR="00DF060B" w:rsidRPr="00DF060B">
        <w:rPr>
          <w:rFonts w:eastAsia="Calibri" w:cs="Calibri"/>
        </w:rPr>
        <w:t>Katanović</w:t>
      </w:r>
      <w:proofErr w:type="spellEnd"/>
      <w:r w:rsidR="00DF060B">
        <w:rPr>
          <w:rFonts w:eastAsia="Calibri" w:cs="Calibri"/>
        </w:rPr>
        <w:t>,</w:t>
      </w:r>
      <w:r w:rsidR="00DF060B" w:rsidRPr="00DF060B">
        <w:rPr>
          <w:rFonts w:eastAsia="Calibri" w:cs="Calibri"/>
        </w:rPr>
        <w:t xml:space="preserve"> zamjenik</w:t>
      </w:r>
      <w:r w:rsidR="00BC4B87" w:rsidRPr="0007380E">
        <w:rPr>
          <w:rFonts w:eastAsia="Calibri" w:cs="Calibri"/>
        </w:rPr>
        <w:t xml:space="preserve"> </w:t>
      </w:r>
      <w:r w:rsidRPr="0007380E">
        <w:rPr>
          <w:rFonts w:eastAsia="Calibri" w:cs="Calibri"/>
        </w:rPr>
        <w:t>gradonačelnik</w:t>
      </w:r>
      <w:r w:rsidR="00DF060B">
        <w:rPr>
          <w:rFonts w:eastAsia="Calibri" w:cs="Calibri"/>
        </w:rPr>
        <w:t>a</w:t>
      </w:r>
      <w:r w:rsidR="009D389A" w:rsidRPr="0007380E">
        <w:rPr>
          <w:rFonts w:eastAsia="Calibri" w:cs="Calibri"/>
        </w:rPr>
        <w:t xml:space="preserve"> Grada </w:t>
      </w:r>
      <w:r w:rsidRPr="0007380E">
        <w:rPr>
          <w:rFonts w:eastAsia="Calibri" w:cs="Calibri"/>
        </w:rPr>
        <w:t>Križevaca</w:t>
      </w:r>
      <w:r w:rsidR="00DF060B">
        <w:rPr>
          <w:rFonts w:eastAsia="Calibri" w:cs="Calibri"/>
        </w:rPr>
        <w:t>,</w:t>
      </w:r>
      <w:r w:rsidRPr="0007380E">
        <w:rPr>
          <w:rFonts w:eastAsia="Calibri" w:cs="Calibri"/>
        </w:rPr>
        <w:t xml:space="preserve"> i </w:t>
      </w:r>
      <w:r>
        <w:rPr>
          <w:rFonts w:eastAsia="Calibri" w:cs="Calibri"/>
        </w:rPr>
        <w:t>Domagoj Puzak</w:t>
      </w:r>
      <w:r w:rsidR="009C7650" w:rsidRPr="0007380E">
        <w:rPr>
          <w:rFonts w:eastAsia="Calibri" w:cs="Calibri"/>
        </w:rPr>
        <w:t xml:space="preserve">, </w:t>
      </w:r>
      <w:r>
        <w:rPr>
          <w:rFonts w:eastAsia="Calibri" w:cs="Calibri"/>
        </w:rPr>
        <w:t xml:space="preserve">član HEP-ova tima za </w:t>
      </w:r>
      <w:r w:rsidR="009D389A" w:rsidRPr="0007380E">
        <w:rPr>
          <w:rFonts w:eastAsia="Calibri" w:cs="Calibri"/>
        </w:rPr>
        <w:t>e-mobilnost.</w:t>
      </w:r>
    </w:p>
    <w:p w:rsidR="00036FD7" w:rsidRPr="009F0AB7" w:rsidRDefault="00036FD7" w:rsidP="00036FD7">
      <w:pPr>
        <w:rPr>
          <w:rFonts w:eastAsia="Calibri" w:cs="Calibri"/>
          <w:b/>
          <w:sz w:val="21"/>
          <w:szCs w:val="21"/>
        </w:rPr>
      </w:pPr>
    </w:p>
    <w:p w:rsidR="0007380E" w:rsidRDefault="0007380E" w:rsidP="0007380E">
      <w:pPr>
        <w:spacing w:after="120"/>
        <w:jc w:val="both"/>
        <w:rPr>
          <w:rFonts w:cstheme="minorHAnsi"/>
          <w:sz w:val="21"/>
          <w:szCs w:val="21"/>
        </w:rPr>
      </w:pPr>
      <w:r w:rsidRPr="0007380E">
        <w:rPr>
          <w:rFonts w:cstheme="minorHAnsi"/>
          <w:sz w:val="21"/>
          <w:szCs w:val="21"/>
        </w:rPr>
        <w:t>Punionica u Križevcima postavljena je temeljem „Sporazuma o suradnji na razvojnom projektu HEP-a za izgradnju infrastrukture za punjenje električnih vozila“, gdje je Grad Križevci dao pravo služnosti za parkirna mjesta, a HEP je nabavio i ugradio punionicu uz tehničku podršku HEP Operatora distribucijskog sustava Elektre Bjelovar, Pogona Križevci. Vrijednost investicije iznosi 70.000 kuna.</w:t>
      </w:r>
    </w:p>
    <w:p w:rsidR="0007380E" w:rsidRPr="0007380E" w:rsidRDefault="0007380E" w:rsidP="0007380E">
      <w:pPr>
        <w:spacing w:after="120"/>
        <w:jc w:val="both"/>
        <w:rPr>
          <w:rFonts w:cstheme="minorHAnsi"/>
          <w:sz w:val="21"/>
          <w:szCs w:val="21"/>
        </w:rPr>
      </w:pPr>
      <w:r w:rsidRPr="0007380E">
        <w:rPr>
          <w:rFonts w:cstheme="minorHAnsi"/>
          <w:sz w:val="21"/>
          <w:szCs w:val="21"/>
        </w:rPr>
        <w:t xml:space="preserve">Na punionici je moguće istodobno puniti dva vozila, s načinom punjenja AC Mode 3 </w:t>
      </w:r>
      <w:proofErr w:type="spellStart"/>
      <w:r w:rsidRPr="0007380E">
        <w:rPr>
          <w:rFonts w:cstheme="minorHAnsi"/>
          <w:sz w:val="21"/>
          <w:szCs w:val="21"/>
        </w:rPr>
        <w:t>Type</w:t>
      </w:r>
      <w:proofErr w:type="spellEnd"/>
      <w:r w:rsidRPr="0007380E">
        <w:rPr>
          <w:rFonts w:cstheme="minorHAnsi"/>
          <w:sz w:val="21"/>
          <w:szCs w:val="21"/>
        </w:rPr>
        <w:t xml:space="preserve"> 2, uz vrijeme punjenja od jednog do četiri sata, ovisno o </w:t>
      </w:r>
      <w:r w:rsidR="003B6400">
        <w:rPr>
          <w:rFonts w:cstheme="minorHAnsi"/>
          <w:sz w:val="21"/>
          <w:szCs w:val="21"/>
        </w:rPr>
        <w:t xml:space="preserve">vrsti pretvarača u vozilu i </w:t>
      </w:r>
      <w:r w:rsidRPr="0007380E">
        <w:rPr>
          <w:rFonts w:cstheme="minorHAnsi"/>
          <w:sz w:val="21"/>
          <w:szCs w:val="21"/>
        </w:rPr>
        <w:t>stanj</w:t>
      </w:r>
      <w:r w:rsidR="003B6400">
        <w:rPr>
          <w:rFonts w:cstheme="minorHAnsi"/>
          <w:sz w:val="21"/>
          <w:szCs w:val="21"/>
        </w:rPr>
        <w:t>a</w:t>
      </w:r>
      <w:r w:rsidRPr="0007380E">
        <w:rPr>
          <w:rFonts w:cstheme="minorHAnsi"/>
          <w:sz w:val="21"/>
          <w:szCs w:val="21"/>
        </w:rPr>
        <w:t xml:space="preserve"> baterije. Punjenje je za sada besplatno, ali je moguće samo uz RFID identifikacijsku karticu.</w:t>
      </w:r>
    </w:p>
    <w:p w:rsidR="0007380E" w:rsidRDefault="0007380E" w:rsidP="0007380E">
      <w:pPr>
        <w:spacing w:after="120"/>
        <w:jc w:val="both"/>
        <w:rPr>
          <w:rFonts w:ascii="Calibri" w:eastAsia="Calibri" w:hAnsi="Calibri" w:cs="Calibri"/>
          <w:sz w:val="21"/>
          <w:szCs w:val="21"/>
        </w:rPr>
      </w:pPr>
      <w:r w:rsidRPr="0007380E">
        <w:rPr>
          <w:rFonts w:cstheme="minorHAnsi"/>
          <w:sz w:val="21"/>
          <w:szCs w:val="21"/>
        </w:rPr>
        <w:t xml:space="preserve">HEP je do sada u Hrvatskoj postavio više od </w:t>
      </w:r>
      <w:r>
        <w:rPr>
          <w:rFonts w:cstheme="minorHAnsi"/>
          <w:sz w:val="21"/>
          <w:szCs w:val="21"/>
        </w:rPr>
        <w:t>20</w:t>
      </w:r>
      <w:r w:rsidRPr="0007380E">
        <w:rPr>
          <w:rFonts w:cstheme="minorHAnsi"/>
          <w:sz w:val="21"/>
          <w:szCs w:val="21"/>
        </w:rPr>
        <w:t xml:space="preserve"> javnih ELEN punionica i to u Osijeku, Varaždinu, Koprivnici, Vodicama, Jastrebarskom, Krapini, Labinu, Vukovaru, Slavonskom Brodu, Opatiji, Metkoviću, a posebnost je nedavno puštena u rad ELEN LEAF punionica u Gradu Zagrebu, prva </w:t>
      </w:r>
      <w:proofErr w:type="spellStart"/>
      <w:r w:rsidRPr="0007380E">
        <w:rPr>
          <w:rFonts w:cstheme="minorHAnsi"/>
          <w:sz w:val="21"/>
          <w:szCs w:val="21"/>
        </w:rPr>
        <w:t>ultrabrza</w:t>
      </w:r>
      <w:proofErr w:type="spellEnd"/>
      <w:r w:rsidRPr="0007380E">
        <w:rPr>
          <w:rFonts w:cstheme="minorHAnsi"/>
          <w:sz w:val="21"/>
          <w:szCs w:val="21"/>
        </w:rPr>
        <w:t xml:space="preserve"> punionica sa solarnim nadstrešnicama. Uskoro se očekuje puštanje u probni rad punionica u Zadru, Bujama i Umagu, a do kraja godine u Rijeci, Splitu, Dubrovniku, Šibeniku, Vinkovcima, Čakovcu, </w:t>
      </w:r>
      <w:proofErr w:type="spellStart"/>
      <w:r w:rsidRPr="0007380E">
        <w:rPr>
          <w:rFonts w:cstheme="minorHAnsi"/>
          <w:sz w:val="21"/>
          <w:szCs w:val="21"/>
        </w:rPr>
        <w:t>Ludbregu..</w:t>
      </w:r>
      <w:proofErr w:type="spellEnd"/>
      <w:r w:rsidRPr="0007380E">
        <w:rPr>
          <w:rFonts w:cstheme="minorHAnsi"/>
          <w:sz w:val="21"/>
          <w:szCs w:val="21"/>
        </w:rPr>
        <w:t>.</w:t>
      </w:r>
    </w:p>
    <w:p w:rsidR="0007380E" w:rsidRPr="0007380E" w:rsidRDefault="0007380E" w:rsidP="0007380E">
      <w:pPr>
        <w:spacing w:after="120"/>
        <w:jc w:val="both"/>
        <w:rPr>
          <w:rFonts w:cstheme="minorHAnsi"/>
          <w:sz w:val="21"/>
          <w:szCs w:val="21"/>
        </w:rPr>
      </w:pPr>
      <w:r w:rsidRPr="0007380E">
        <w:rPr>
          <w:rFonts w:cstheme="minorHAnsi"/>
          <w:sz w:val="21"/>
          <w:szCs w:val="21"/>
        </w:rPr>
        <w:t>HEP je prvi u Hrvatskoj prepoznao europski trend uvođenja odrednica održivog razvoja u sektore energetike i transporta. Zbog toga u razvojni projekt e-mobilnosti ulazi kao ravnopravni partner sa zainteresiranim gradovima, lokalnim samoupravama te svim stranama koje imaju interes i želju modernizirati javni i privatni transport te doprinijeti smanjenju emisija CO2 i buke u gradskim središtima, te očuvanju okoliša.</w:t>
      </w:r>
    </w:p>
    <w:p w:rsidR="00A22124" w:rsidRDefault="00A22124" w:rsidP="00CC392C">
      <w:pPr>
        <w:pBdr>
          <w:bottom w:val="single" w:sz="4" w:space="1" w:color="auto"/>
        </w:pBdr>
        <w:spacing w:after="120"/>
        <w:jc w:val="both"/>
        <w:rPr>
          <w:color w:val="1F497D"/>
        </w:rPr>
      </w:pPr>
    </w:p>
    <w:p w:rsidR="00A22124" w:rsidRDefault="00A22124" w:rsidP="00B607B9">
      <w:pPr>
        <w:spacing w:after="120"/>
        <w:jc w:val="both"/>
      </w:pPr>
      <w:r w:rsidRPr="00CB2CFB">
        <w:rPr>
          <w:u w:val="single"/>
        </w:rPr>
        <w:t>Kontakt:</w:t>
      </w:r>
      <w:r w:rsidRPr="00CB2CFB">
        <w:t xml:space="preserve">  Sektor </w:t>
      </w:r>
      <w:r w:rsidR="007612E2">
        <w:t xml:space="preserve">za korporativne </w:t>
      </w:r>
      <w:r w:rsidRPr="00CB2CFB">
        <w:t>komunikacij</w:t>
      </w:r>
      <w:r w:rsidR="007612E2">
        <w:t>e</w:t>
      </w:r>
      <w:r w:rsidRPr="00CB2CFB">
        <w:t xml:space="preserve"> (</w:t>
      </w:r>
      <w:hyperlink r:id="rId9" w:history="1">
        <w:r w:rsidR="00FF2B76" w:rsidRPr="00681F14">
          <w:rPr>
            <w:rStyle w:val="Hyperlink"/>
          </w:rPr>
          <w:t>odnosisjavnoscu@hep.hr</w:t>
        </w:r>
      </w:hyperlink>
      <w:r>
        <w:t>)</w:t>
      </w:r>
    </w:p>
    <w:p w:rsidR="00A3143C" w:rsidRDefault="00A3143C" w:rsidP="00B607B9">
      <w:pPr>
        <w:spacing w:after="120"/>
        <w:jc w:val="both"/>
      </w:pPr>
    </w:p>
    <w:p w:rsidR="00A3143C" w:rsidRDefault="00A3143C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  <w:r>
        <w:rPr>
          <w:rFonts w:eastAsiaTheme="minorEastAsia" w:cs="Arial"/>
          <w:i/>
          <w:iCs/>
          <w:noProof/>
          <w:color w:val="000000" w:themeColor="text1"/>
          <w:kern w:val="24"/>
          <w:sz w:val="24"/>
          <w:szCs w:val="24"/>
          <w:lang w:eastAsia="hr-HR"/>
        </w:rPr>
        <w:lastRenderedPageBreak/>
        <w:drawing>
          <wp:inline distT="0" distB="0" distL="0" distR="0">
            <wp:extent cx="5760720" cy="4319878"/>
            <wp:effectExtent l="0" t="0" r="0" b="5080"/>
            <wp:docPr id="1" name="Picture 1" descr="C:\Users\abrezovnjacki\Documents\DOKUMENTI\ELEN KRIZEVCI\Pustanje u trajni rad ELEN punionice za elektricna vozila u Krizevc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Documents\DOKUMENTI\ELEN KRIZEVCI\Pustanje u trajni rad ELEN punionice za elektricna vozila u Krizevci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43C" w:rsidRDefault="00A3143C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</w:p>
    <w:p w:rsidR="00A3143C" w:rsidRPr="007D3E9D" w:rsidRDefault="00A3143C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  <w:r>
        <w:rPr>
          <w:rFonts w:eastAsiaTheme="minorEastAsia" w:cs="Arial"/>
          <w:i/>
          <w:iCs/>
          <w:noProof/>
          <w:color w:val="000000" w:themeColor="text1"/>
          <w:kern w:val="24"/>
          <w:sz w:val="24"/>
          <w:szCs w:val="24"/>
          <w:lang w:eastAsia="hr-HR"/>
        </w:rPr>
        <w:drawing>
          <wp:inline distT="0" distB="0" distL="0" distR="0">
            <wp:extent cx="5745480" cy="4304665"/>
            <wp:effectExtent l="0" t="0" r="7620" b="635"/>
            <wp:docPr id="3" name="Picture 3" descr="C:\Users\abrezovnjacki\Documents\DOKUMENTI\ELEN KRIZEVCI\ELEN punionica za elektricna vozila u Krizevc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rezovnjacki\Documents\DOKUMENTI\ELEN KRIZEVCI\ELEN punionica za elektricna vozila u Krizevci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43C" w:rsidRPr="007D3E9D" w:rsidSect="00172C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65" w:rsidRDefault="007A5A65" w:rsidP="00EF3C6B">
      <w:r>
        <w:separator/>
      </w:r>
    </w:p>
  </w:endnote>
  <w:endnote w:type="continuationSeparator" w:id="0">
    <w:p w:rsidR="007A5A65" w:rsidRDefault="007A5A65" w:rsidP="00EF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65" w:rsidRDefault="007A5A65" w:rsidP="00EF3C6B">
      <w:r>
        <w:separator/>
      </w:r>
    </w:p>
  </w:footnote>
  <w:footnote w:type="continuationSeparator" w:id="0">
    <w:p w:rsidR="007A5A65" w:rsidRDefault="007A5A65" w:rsidP="00EF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8CC"/>
    <w:multiLevelType w:val="hybridMultilevel"/>
    <w:tmpl w:val="245C6B02"/>
    <w:lvl w:ilvl="0" w:tplc="0E8A05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53FE2"/>
    <w:multiLevelType w:val="hybridMultilevel"/>
    <w:tmpl w:val="E50A43CE"/>
    <w:lvl w:ilvl="0" w:tplc="9F26FA9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F9"/>
    <w:rsid w:val="00025E23"/>
    <w:rsid w:val="00036FD7"/>
    <w:rsid w:val="0004055A"/>
    <w:rsid w:val="00054FCF"/>
    <w:rsid w:val="000557D0"/>
    <w:rsid w:val="00057DD1"/>
    <w:rsid w:val="00061C02"/>
    <w:rsid w:val="00070F66"/>
    <w:rsid w:val="0007380E"/>
    <w:rsid w:val="000930DB"/>
    <w:rsid w:val="000A134F"/>
    <w:rsid w:val="000A696D"/>
    <w:rsid w:val="000A7115"/>
    <w:rsid w:val="000C7D1A"/>
    <w:rsid w:val="000E13C8"/>
    <w:rsid w:val="0011294F"/>
    <w:rsid w:val="00135898"/>
    <w:rsid w:val="00141E80"/>
    <w:rsid w:val="00172CE7"/>
    <w:rsid w:val="00176B74"/>
    <w:rsid w:val="001B4068"/>
    <w:rsid w:val="001C0421"/>
    <w:rsid w:val="001E300D"/>
    <w:rsid w:val="001E75F9"/>
    <w:rsid w:val="001F1D5D"/>
    <w:rsid w:val="001F4055"/>
    <w:rsid w:val="00207CC6"/>
    <w:rsid w:val="002524D4"/>
    <w:rsid w:val="002955E0"/>
    <w:rsid w:val="002B6BD2"/>
    <w:rsid w:val="002D14E4"/>
    <w:rsid w:val="002D3B70"/>
    <w:rsid w:val="003161C0"/>
    <w:rsid w:val="00325C20"/>
    <w:rsid w:val="003A12BF"/>
    <w:rsid w:val="003A7E5A"/>
    <w:rsid w:val="003B32CC"/>
    <w:rsid w:val="003B6400"/>
    <w:rsid w:val="003D5091"/>
    <w:rsid w:val="003F2E90"/>
    <w:rsid w:val="00445A7A"/>
    <w:rsid w:val="00492A8A"/>
    <w:rsid w:val="004A5F1A"/>
    <w:rsid w:val="004D1921"/>
    <w:rsid w:val="004D38F2"/>
    <w:rsid w:val="004E5A34"/>
    <w:rsid w:val="00511C2D"/>
    <w:rsid w:val="005357D4"/>
    <w:rsid w:val="0053600A"/>
    <w:rsid w:val="00583EF8"/>
    <w:rsid w:val="005978DD"/>
    <w:rsid w:val="005A158F"/>
    <w:rsid w:val="005B00F2"/>
    <w:rsid w:val="005B2105"/>
    <w:rsid w:val="005D4B91"/>
    <w:rsid w:val="00626E48"/>
    <w:rsid w:val="006369FA"/>
    <w:rsid w:val="0066393D"/>
    <w:rsid w:val="006717D0"/>
    <w:rsid w:val="006F3E64"/>
    <w:rsid w:val="007273E9"/>
    <w:rsid w:val="00730BF7"/>
    <w:rsid w:val="0074268B"/>
    <w:rsid w:val="007612E2"/>
    <w:rsid w:val="007933D0"/>
    <w:rsid w:val="007A5A65"/>
    <w:rsid w:val="007A72E5"/>
    <w:rsid w:val="007C40EB"/>
    <w:rsid w:val="007C59A7"/>
    <w:rsid w:val="007D0ADA"/>
    <w:rsid w:val="007D3E9D"/>
    <w:rsid w:val="007E661B"/>
    <w:rsid w:val="007E66B9"/>
    <w:rsid w:val="00800279"/>
    <w:rsid w:val="00813B60"/>
    <w:rsid w:val="00821B40"/>
    <w:rsid w:val="00842266"/>
    <w:rsid w:val="00845844"/>
    <w:rsid w:val="00855A51"/>
    <w:rsid w:val="008732E8"/>
    <w:rsid w:val="008D0044"/>
    <w:rsid w:val="008E4431"/>
    <w:rsid w:val="00944393"/>
    <w:rsid w:val="00951009"/>
    <w:rsid w:val="00997AB4"/>
    <w:rsid w:val="009C7650"/>
    <w:rsid w:val="009C7AC7"/>
    <w:rsid w:val="009D389A"/>
    <w:rsid w:val="009E5291"/>
    <w:rsid w:val="009F0AB7"/>
    <w:rsid w:val="00A22124"/>
    <w:rsid w:val="00A3143C"/>
    <w:rsid w:val="00A4756C"/>
    <w:rsid w:val="00A6611E"/>
    <w:rsid w:val="00A831F2"/>
    <w:rsid w:val="00A87CBE"/>
    <w:rsid w:val="00A923E3"/>
    <w:rsid w:val="00A96D67"/>
    <w:rsid w:val="00AA012F"/>
    <w:rsid w:val="00AA26ED"/>
    <w:rsid w:val="00AB098D"/>
    <w:rsid w:val="00AB2B9E"/>
    <w:rsid w:val="00AC6BA9"/>
    <w:rsid w:val="00AC6E3C"/>
    <w:rsid w:val="00AE005B"/>
    <w:rsid w:val="00AE11A0"/>
    <w:rsid w:val="00B05334"/>
    <w:rsid w:val="00B07384"/>
    <w:rsid w:val="00B174DD"/>
    <w:rsid w:val="00B26BE6"/>
    <w:rsid w:val="00B35E30"/>
    <w:rsid w:val="00B44DFC"/>
    <w:rsid w:val="00B5410F"/>
    <w:rsid w:val="00B607B9"/>
    <w:rsid w:val="00B86A8A"/>
    <w:rsid w:val="00B93D76"/>
    <w:rsid w:val="00BA23FD"/>
    <w:rsid w:val="00BC4B87"/>
    <w:rsid w:val="00BC7CAA"/>
    <w:rsid w:val="00BD4DB4"/>
    <w:rsid w:val="00BF1004"/>
    <w:rsid w:val="00C20E10"/>
    <w:rsid w:val="00C224BF"/>
    <w:rsid w:val="00C40C53"/>
    <w:rsid w:val="00C62DA3"/>
    <w:rsid w:val="00C7168C"/>
    <w:rsid w:val="00C84CF2"/>
    <w:rsid w:val="00C91CFA"/>
    <w:rsid w:val="00C9596E"/>
    <w:rsid w:val="00CC392C"/>
    <w:rsid w:val="00CC3986"/>
    <w:rsid w:val="00CE3C5D"/>
    <w:rsid w:val="00D05F96"/>
    <w:rsid w:val="00D4209A"/>
    <w:rsid w:val="00D568FB"/>
    <w:rsid w:val="00D64641"/>
    <w:rsid w:val="00D70EFC"/>
    <w:rsid w:val="00D954E6"/>
    <w:rsid w:val="00DB17B0"/>
    <w:rsid w:val="00DC56F6"/>
    <w:rsid w:val="00DF060B"/>
    <w:rsid w:val="00E23DD6"/>
    <w:rsid w:val="00EB49B4"/>
    <w:rsid w:val="00EC28DC"/>
    <w:rsid w:val="00ED624B"/>
    <w:rsid w:val="00EE002B"/>
    <w:rsid w:val="00EE4CDC"/>
    <w:rsid w:val="00EF2AE4"/>
    <w:rsid w:val="00EF3C6B"/>
    <w:rsid w:val="00F15DBE"/>
    <w:rsid w:val="00F330AE"/>
    <w:rsid w:val="00F473FE"/>
    <w:rsid w:val="00F77AB4"/>
    <w:rsid w:val="00FA2190"/>
    <w:rsid w:val="00FB18D8"/>
    <w:rsid w:val="00FB4F5C"/>
    <w:rsid w:val="00FD2222"/>
    <w:rsid w:val="00FF098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dnosisjavnoscu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Skorić</dc:creator>
  <cp:lastModifiedBy>Anđelko Brezovnjački</cp:lastModifiedBy>
  <cp:revision>4</cp:revision>
  <cp:lastPrinted>2016-02-16T13:02:00Z</cp:lastPrinted>
  <dcterms:created xsi:type="dcterms:W3CDTF">2016-08-01T11:47:00Z</dcterms:created>
  <dcterms:modified xsi:type="dcterms:W3CDTF">2016-08-02T10:22:00Z</dcterms:modified>
</cp:coreProperties>
</file>